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F6" w:rsidRDefault="005A66F6"/>
    <w:p w:rsidR="007D2121" w:rsidRPr="00EF691F" w:rsidRDefault="007D2121" w:rsidP="007D2121">
      <w:pPr>
        <w:jc w:val="center"/>
        <w:rPr>
          <w:b/>
          <w:sz w:val="24"/>
          <w:szCs w:val="24"/>
        </w:rPr>
      </w:pPr>
      <w:r w:rsidRPr="00EF691F">
        <w:rPr>
          <w:b/>
          <w:noProof/>
          <w:sz w:val="24"/>
          <w:szCs w:val="24"/>
        </w:rPr>
        <w:drawing>
          <wp:inline distT="0" distB="0" distL="0" distR="0" wp14:anchorId="4A22B954" wp14:editId="312CAC19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121" w:rsidRPr="00EF691F" w:rsidRDefault="007D2121" w:rsidP="007D2121">
      <w:pPr>
        <w:pStyle w:val="ConsPlusNormal"/>
        <w:widowControl/>
        <w:ind w:firstLine="0"/>
        <w:jc w:val="center"/>
        <w:rPr>
          <w:color w:val="FF0000"/>
          <w:sz w:val="24"/>
          <w:szCs w:val="24"/>
        </w:rPr>
      </w:pPr>
    </w:p>
    <w:p w:rsidR="007D2121" w:rsidRPr="00EF691F" w:rsidRDefault="007D2121" w:rsidP="007D21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F691F">
        <w:rPr>
          <w:rFonts w:ascii="Times New Roman" w:hAnsi="Times New Roman" w:cs="Times New Roman"/>
          <w:sz w:val="24"/>
          <w:szCs w:val="24"/>
        </w:rPr>
        <w:t xml:space="preserve">ПОДОСИНОВСКАЯ РАЙОННАЯ ДУМА </w:t>
      </w:r>
    </w:p>
    <w:p w:rsidR="007D2121" w:rsidRPr="00EF691F" w:rsidRDefault="007D2121" w:rsidP="007D21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F691F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D2121" w:rsidRPr="00EF691F" w:rsidRDefault="007D2121" w:rsidP="007D212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F691F">
        <w:rPr>
          <w:rFonts w:ascii="Times New Roman" w:hAnsi="Times New Roman" w:cs="Times New Roman"/>
          <w:sz w:val="24"/>
          <w:szCs w:val="24"/>
        </w:rPr>
        <w:t>4-ГО СОЗЫВА</w:t>
      </w:r>
    </w:p>
    <w:p w:rsidR="007D2121" w:rsidRPr="00EF691F" w:rsidRDefault="007D2121" w:rsidP="007D212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2121" w:rsidRPr="00EF691F" w:rsidRDefault="007D2121" w:rsidP="007D212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2121" w:rsidRPr="00EF691F" w:rsidRDefault="007D2121" w:rsidP="007D212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F691F">
        <w:rPr>
          <w:rFonts w:ascii="Times New Roman" w:hAnsi="Times New Roman" w:cs="Times New Roman"/>
          <w:sz w:val="24"/>
          <w:szCs w:val="24"/>
        </w:rPr>
        <w:t>РЕШЕНИЕ</w:t>
      </w:r>
    </w:p>
    <w:p w:rsidR="007D2121" w:rsidRPr="00EF691F" w:rsidRDefault="007D2121" w:rsidP="007D2121">
      <w:pPr>
        <w:jc w:val="center"/>
        <w:rPr>
          <w:b/>
          <w:sz w:val="24"/>
          <w:szCs w:val="24"/>
        </w:rPr>
      </w:pPr>
    </w:p>
    <w:p w:rsidR="007D2121" w:rsidRPr="00EF691F" w:rsidRDefault="007D2121" w:rsidP="007D2121">
      <w:pPr>
        <w:jc w:val="center"/>
        <w:rPr>
          <w:b/>
          <w:sz w:val="24"/>
          <w:szCs w:val="24"/>
        </w:rPr>
      </w:pPr>
    </w:p>
    <w:p w:rsidR="007D2121" w:rsidRPr="00EF691F" w:rsidRDefault="007D2121" w:rsidP="007D2121">
      <w:pPr>
        <w:rPr>
          <w:sz w:val="24"/>
          <w:szCs w:val="24"/>
        </w:rPr>
      </w:pPr>
      <w:r w:rsidRPr="00EF691F">
        <w:rPr>
          <w:sz w:val="24"/>
          <w:szCs w:val="24"/>
        </w:rPr>
        <w:t xml:space="preserve">от </w:t>
      </w:r>
      <w:r w:rsidR="00191D3B" w:rsidRPr="00EF691F">
        <w:rPr>
          <w:sz w:val="24"/>
          <w:szCs w:val="24"/>
        </w:rPr>
        <w:t xml:space="preserve">19.02.2016 </w:t>
      </w:r>
      <w:r w:rsidRPr="00EF691F">
        <w:rPr>
          <w:sz w:val="24"/>
          <w:szCs w:val="24"/>
        </w:rPr>
        <w:t xml:space="preserve">№  </w:t>
      </w:r>
    </w:p>
    <w:p w:rsidR="007D2121" w:rsidRPr="00EF691F" w:rsidRDefault="007D2121" w:rsidP="007D2121">
      <w:pPr>
        <w:rPr>
          <w:sz w:val="24"/>
          <w:szCs w:val="24"/>
        </w:rPr>
      </w:pPr>
      <w:r w:rsidRPr="00EF691F">
        <w:rPr>
          <w:sz w:val="24"/>
          <w:szCs w:val="24"/>
        </w:rPr>
        <w:t>пгт Подосиновец</w:t>
      </w:r>
    </w:p>
    <w:p w:rsidR="007D2121" w:rsidRPr="00EF691F" w:rsidRDefault="007D2121" w:rsidP="007D2121">
      <w:pPr>
        <w:rPr>
          <w:sz w:val="24"/>
          <w:szCs w:val="24"/>
        </w:rPr>
      </w:pPr>
    </w:p>
    <w:p w:rsidR="007D2121" w:rsidRPr="00EF691F" w:rsidRDefault="007D2121" w:rsidP="007D2121">
      <w:pPr>
        <w:rPr>
          <w:sz w:val="24"/>
          <w:szCs w:val="24"/>
        </w:rPr>
      </w:pPr>
      <w:r w:rsidRPr="00EF691F">
        <w:rPr>
          <w:sz w:val="24"/>
          <w:szCs w:val="24"/>
        </w:rPr>
        <w:t>О результатах деятельности</w:t>
      </w:r>
    </w:p>
    <w:p w:rsidR="007D2121" w:rsidRPr="00EF691F" w:rsidRDefault="007D2121" w:rsidP="007D2121">
      <w:pPr>
        <w:rPr>
          <w:sz w:val="24"/>
          <w:szCs w:val="24"/>
        </w:rPr>
      </w:pPr>
      <w:r w:rsidRPr="00EF691F">
        <w:rPr>
          <w:sz w:val="24"/>
          <w:szCs w:val="24"/>
        </w:rPr>
        <w:t>ОП «Подосиновское»</w:t>
      </w:r>
    </w:p>
    <w:p w:rsidR="007D2121" w:rsidRPr="00EF691F" w:rsidRDefault="007D2121" w:rsidP="007D2121">
      <w:pPr>
        <w:rPr>
          <w:sz w:val="24"/>
          <w:szCs w:val="24"/>
        </w:rPr>
      </w:pPr>
      <w:r w:rsidRPr="00EF691F">
        <w:rPr>
          <w:sz w:val="24"/>
          <w:szCs w:val="24"/>
        </w:rPr>
        <w:t>МО МВД России «Лузский» за 2015 год</w:t>
      </w:r>
    </w:p>
    <w:p w:rsidR="007D2121" w:rsidRPr="00EF691F" w:rsidRDefault="007D2121" w:rsidP="007D2121">
      <w:pPr>
        <w:rPr>
          <w:sz w:val="24"/>
          <w:szCs w:val="24"/>
        </w:rPr>
      </w:pPr>
    </w:p>
    <w:p w:rsidR="007D2121" w:rsidRPr="00EF691F" w:rsidRDefault="007D2121" w:rsidP="007D2121">
      <w:pPr>
        <w:rPr>
          <w:sz w:val="24"/>
          <w:szCs w:val="24"/>
        </w:rPr>
      </w:pPr>
    </w:p>
    <w:p w:rsidR="007D2121" w:rsidRPr="00EF691F" w:rsidRDefault="007D2121" w:rsidP="007D2121">
      <w:pPr>
        <w:spacing w:line="360" w:lineRule="auto"/>
        <w:jc w:val="both"/>
        <w:rPr>
          <w:sz w:val="24"/>
          <w:szCs w:val="24"/>
        </w:rPr>
      </w:pPr>
      <w:r w:rsidRPr="00EF691F">
        <w:rPr>
          <w:sz w:val="24"/>
          <w:szCs w:val="24"/>
        </w:rPr>
        <w:tab/>
        <w:t>Заслушав и обсудив информацию начальника ОП «Подосиновское» МО МВД России «Лузский» Обухова Р.Ю., Подосиновская районная Дума РЕШИЛА:</w:t>
      </w:r>
    </w:p>
    <w:p w:rsidR="007D2121" w:rsidRPr="00EF691F" w:rsidRDefault="005469CF" w:rsidP="007D2121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540"/>
        <w:jc w:val="both"/>
        <w:rPr>
          <w:sz w:val="24"/>
          <w:szCs w:val="24"/>
        </w:rPr>
      </w:pPr>
      <w:r w:rsidRPr="00EF691F">
        <w:rPr>
          <w:sz w:val="24"/>
          <w:szCs w:val="24"/>
        </w:rPr>
        <w:t>Информацию</w:t>
      </w:r>
      <w:r w:rsidR="007D2121" w:rsidRPr="00EF691F">
        <w:rPr>
          <w:sz w:val="24"/>
          <w:szCs w:val="24"/>
        </w:rPr>
        <w:t xml:space="preserve"> начальника ОП «Подосиновское» МО МВД России «Лузский» о результатах деятельности ОП «Подосиновское» МО МВД России «Лузский» за 2015 год принять к сведению. Прилагается.</w:t>
      </w:r>
    </w:p>
    <w:p w:rsidR="007D2121" w:rsidRPr="00EF691F" w:rsidRDefault="007D2121" w:rsidP="007D2121">
      <w:pPr>
        <w:numPr>
          <w:ilvl w:val="0"/>
          <w:numId w:val="1"/>
        </w:numPr>
        <w:shd w:val="clear" w:color="auto" w:fill="FFFFFF"/>
        <w:tabs>
          <w:tab w:val="left" w:pos="1080"/>
        </w:tabs>
        <w:spacing w:line="360" w:lineRule="auto"/>
        <w:ind w:hanging="180"/>
        <w:jc w:val="both"/>
        <w:rPr>
          <w:sz w:val="24"/>
          <w:szCs w:val="24"/>
        </w:rPr>
      </w:pPr>
      <w:r w:rsidRPr="00EF691F">
        <w:rPr>
          <w:sz w:val="24"/>
          <w:szCs w:val="24"/>
        </w:rPr>
        <w:t xml:space="preserve">Настоящее решение вступает в силу с момента его подписания. </w:t>
      </w:r>
    </w:p>
    <w:p w:rsidR="007D2121" w:rsidRPr="00EF691F" w:rsidRDefault="007D2121" w:rsidP="007D212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7D2121" w:rsidRPr="00EF691F" w:rsidRDefault="007D2121" w:rsidP="007D212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7D2121" w:rsidRPr="00EF691F" w:rsidRDefault="007D2121" w:rsidP="007D2121">
      <w:pPr>
        <w:jc w:val="both"/>
        <w:rPr>
          <w:sz w:val="24"/>
          <w:szCs w:val="24"/>
        </w:rPr>
      </w:pPr>
      <w:r w:rsidRPr="00EF691F">
        <w:rPr>
          <w:sz w:val="24"/>
          <w:szCs w:val="24"/>
        </w:rPr>
        <w:t xml:space="preserve">Глава Подосиновского района        </w:t>
      </w:r>
      <w:r w:rsidRPr="00EF691F">
        <w:rPr>
          <w:sz w:val="24"/>
          <w:szCs w:val="24"/>
        </w:rPr>
        <w:tab/>
      </w:r>
      <w:r w:rsidRPr="00EF691F">
        <w:rPr>
          <w:sz w:val="24"/>
          <w:szCs w:val="24"/>
        </w:rPr>
        <w:tab/>
      </w:r>
      <w:r w:rsidRPr="00EF691F">
        <w:rPr>
          <w:sz w:val="24"/>
          <w:szCs w:val="24"/>
        </w:rPr>
        <w:tab/>
      </w:r>
      <w:r w:rsidRPr="00EF691F">
        <w:rPr>
          <w:sz w:val="24"/>
          <w:szCs w:val="24"/>
        </w:rPr>
        <w:tab/>
      </w:r>
      <w:r w:rsidRPr="00EF691F">
        <w:rPr>
          <w:sz w:val="24"/>
          <w:szCs w:val="24"/>
        </w:rPr>
        <w:tab/>
        <w:t xml:space="preserve">         Д.В</w:t>
      </w:r>
      <w:r w:rsidR="0031249E" w:rsidRPr="00EF691F">
        <w:rPr>
          <w:sz w:val="24"/>
          <w:szCs w:val="24"/>
        </w:rPr>
        <w:t>.</w:t>
      </w:r>
      <w:r w:rsidRPr="00EF691F">
        <w:rPr>
          <w:sz w:val="24"/>
          <w:szCs w:val="24"/>
        </w:rPr>
        <w:t xml:space="preserve"> Копосов</w:t>
      </w:r>
    </w:p>
    <w:p w:rsidR="005469CF" w:rsidRPr="00EF691F" w:rsidRDefault="005469CF" w:rsidP="007D2121">
      <w:pPr>
        <w:jc w:val="both"/>
        <w:rPr>
          <w:sz w:val="24"/>
          <w:szCs w:val="24"/>
        </w:rPr>
      </w:pPr>
    </w:p>
    <w:p w:rsidR="005469CF" w:rsidRPr="00EF691F" w:rsidRDefault="005469CF" w:rsidP="007D2121">
      <w:pPr>
        <w:jc w:val="both"/>
        <w:rPr>
          <w:sz w:val="24"/>
          <w:szCs w:val="24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EF691F" w:rsidRDefault="00EF691F" w:rsidP="007D2121">
      <w:pPr>
        <w:jc w:val="both"/>
        <w:rPr>
          <w:sz w:val="28"/>
          <w:szCs w:val="28"/>
        </w:rPr>
      </w:pPr>
    </w:p>
    <w:p w:rsidR="008D51DE" w:rsidRDefault="008D51DE" w:rsidP="007D2121">
      <w:pPr>
        <w:jc w:val="both"/>
        <w:rPr>
          <w:sz w:val="28"/>
          <w:szCs w:val="28"/>
        </w:rPr>
      </w:pPr>
    </w:p>
    <w:tbl>
      <w:tblPr>
        <w:tblW w:w="9640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191D3B" w:rsidRPr="000D6CC6" w:rsidTr="00EF691F">
        <w:trPr>
          <w:trHeight w:val="80"/>
        </w:trPr>
        <w:tc>
          <w:tcPr>
            <w:tcW w:w="9640" w:type="dxa"/>
          </w:tcPr>
          <w:p w:rsidR="00191D3B" w:rsidRPr="000D6CC6" w:rsidRDefault="00191D3B" w:rsidP="00B6112C">
            <w:pPr>
              <w:tabs>
                <w:tab w:val="left" w:pos="2160"/>
              </w:tabs>
              <w:jc w:val="both"/>
              <w:rPr>
                <w:sz w:val="28"/>
                <w:szCs w:val="28"/>
              </w:rPr>
            </w:pPr>
          </w:p>
        </w:tc>
      </w:tr>
      <w:tr w:rsidR="00191D3B" w:rsidRPr="0030297D" w:rsidTr="00844D8A">
        <w:trPr>
          <w:trHeight w:val="1455"/>
        </w:trPr>
        <w:tc>
          <w:tcPr>
            <w:tcW w:w="9640" w:type="dxa"/>
          </w:tcPr>
          <w:p w:rsidR="00EF691F" w:rsidRPr="00EF691F" w:rsidRDefault="0053033F" w:rsidP="00530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</w:t>
            </w:r>
            <w:r w:rsidR="00EF691F" w:rsidRPr="00EF691F">
              <w:rPr>
                <w:sz w:val="24"/>
                <w:szCs w:val="24"/>
              </w:rPr>
              <w:t>Приложение</w:t>
            </w:r>
          </w:p>
          <w:p w:rsidR="0053033F" w:rsidRDefault="0053033F" w:rsidP="00530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</w:t>
            </w:r>
            <w:r w:rsidR="00EF691F" w:rsidRPr="00EF691F">
              <w:rPr>
                <w:sz w:val="24"/>
                <w:szCs w:val="24"/>
              </w:rPr>
              <w:t xml:space="preserve">к решению </w:t>
            </w:r>
          </w:p>
          <w:p w:rsidR="0053033F" w:rsidRDefault="0053033F" w:rsidP="00530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EF691F" w:rsidRPr="00EF691F">
              <w:rPr>
                <w:sz w:val="24"/>
                <w:szCs w:val="24"/>
              </w:rPr>
              <w:t>Подосиновской</w:t>
            </w:r>
            <w:r>
              <w:rPr>
                <w:sz w:val="24"/>
                <w:szCs w:val="24"/>
              </w:rPr>
              <w:t xml:space="preserve"> </w:t>
            </w:r>
            <w:r w:rsidR="00EF691F" w:rsidRPr="00EF691F">
              <w:rPr>
                <w:sz w:val="24"/>
                <w:szCs w:val="24"/>
              </w:rPr>
              <w:t xml:space="preserve">районной Думы </w:t>
            </w:r>
          </w:p>
          <w:p w:rsidR="00EF691F" w:rsidRPr="00EF691F" w:rsidRDefault="0053033F" w:rsidP="00530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</w:t>
            </w:r>
            <w:r w:rsidR="00EF691F" w:rsidRPr="00EF691F">
              <w:rPr>
                <w:sz w:val="24"/>
                <w:szCs w:val="24"/>
              </w:rPr>
              <w:t>от 19.02.2016 №</w:t>
            </w:r>
          </w:p>
          <w:p w:rsidR="00EF691F" w:rsidRPr="00EF691F" w:rsidRDefault="00EF691F" w:rsidP="00EF691F">
            <w:pPr>
              <w:jc w:val="center"/>
              <w:rPr>
                <w:sz w:val="24"/>
                <w:szCs w:val="24"/>
              </w:rPr>
            </w:pPr>
          </w:p>
          <w:p w:rsidR="00EF691F" w:rsidRPr="00EF691F" w:rsidRDefault="00EF691F" w:rsidP="00EF691F">
            <w:pPr>
              <w:jc w:val="center"/>
              <w:rPr>
                <w:sz w:val="24"/>
                <w:szCs w:val="24"/>
              </w:rPr>
            </w:pPr>
          </w:p>
          <w:p w:rsidR="00EF691F" w:rsidRDefault="00EF691F" w:rsidP="00EF691F">
            <w:pPr>
              <w:jc w:val="center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Информация</w:t>
            </w:r>
            <w:r w:rsidR="00AB043D" w:rsidRPr="00EF691F">
              <w:rPr>
                <w:sz w:val="24"/>
                <w:szCs w:val="24"/>
              </w:rPr>
              <w:t xml:space="preserve"> </w:t>
            </w:r>
          </w:p>
          <w:p w:rsidR="00AB043D" w:rsidRPr="00EF691F" w:rsidRDefault="00AB043D" w:rsidP="00EF691F">
            <w:pPr>
              <w:jc w:val="center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начальника ОП «Подосиновское» МО МВД России «Лузский» </w:t>
            </w:r>
          </w:p>
          <w:p w:rsidR="00EF691F" w:rsidRDefault="00AB043D" w:rsidP="00AB043D">
            <w:pPr>
              <w:ind w:firstLine="568"/>
              <w:jc w:val="center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о результатах деятельности ОП «Подосиновское» МО МВД России «Лузский» </w:t>
            </w:r>
          </w:p>
          <w:p w:rsidR="00AB043D" w:rsidRPr="00EF691F" w:rsidRDefault="00AB043D" w:rsidP="00AB043D">
            <w:pPr>
              <w:ind w:firstLine="568"/>
              <w:jc w:val="center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за 2015 год</w:t>
            </w:r>
          </w:p>
          <w:p w:rsidR="00AB043D" w:rsidRPr="00EF691F" w:rsidRDefault="00AB043D" w:rsidP="00844D8A">
            <w:pPr>
              <w:ind w:firstLine="568"/>
              <w:jc w:val="both"/>
              <w:rPr>
                <w:sz w:val="24"/>
                <w:szCs w:val="24"/>
              </w:rPr>
            </w:pPr>
          </w:p>
          <w:p w:rsidR="00AB043D" w:rsidRPr="00EF691F" w:rsidRDefault="00AB043D" w:rsidP="00844D8A">
            <w:pPr>
              <w:ind w:firstLine="568"/>
              <w:jc w:val="both"/>
              <w:rPr>
                <w:sz w:val="24"/>
                <w:szCs w:val="24"/>
              </w:rPr>
            </w:pPr>
          </w:p>
          <w:p w:rsidR="009437FD" w:rsidRPr="00EF691F" w:rsidRDefault="00844D8A" w:rsidP="00844D8A">
            <w:pPr>
              <w:ind w:firstLine="56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В 2015 году </w:t>
            </w:r>
            <w:r w:rsidR="009437FD" w:rsidRPr="00EF691F">
              <w:rPr>
                <w:sz w:val="24"/>
                <w:szCs w:val="24"/>
              </w:rPr>
              <w:t xml:space="preserve">в рамках взаимодействия с правоохранительными органами, органами местного самоуправления Подосиновского района осуществлен комплекс мер по стабилизации </w:t>
            </w:r>
            <w:proofErr w:type="gramStart"/>
            <w:r w:rsidR="009437FD" w:rsidRPr="00EF691F">
              <w:rPr>
                <w:sz w:val="24"/>
                <w:szCs w:val="24"/>
              </w:rPr>
              <w:t>криминогенной обстановки</w:t>
            </w:r>
            <w:proofErr w:type="gramEnd"/>
            <w:r w:rsidR="009437FD" w:rsidRPr="00EF691F">
              <w:rPr>
                <w:sz w:val="24"/>
                <w:szCs w:val="24"/>
              </w:rPr>
              <w:t xml:space="preserve"> на территории Подосиновского района.  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В результате принимаемых мер по выполнению оперативно-служебных задач, удалось сохранить </w:t>
            </w:r>
            <w:proofErr w:type="gramStart"/>
            <w:r w:rsidRPr="00EF691F">
              <w:rPr>
                <w:sz w:val="24"/>
                <w:szCs w:val="24"/>
              </w:rPr>
              <w:t>контроль за</w:t>
            </w:r>
            <w:proofErr w:type="gramEnd"/>
            <w:r w:rsidRPr="00EF691F">
              <w:rPr>
                <w:sz w:val="24"/>
                <w:szCs w:val="24"/>
              </w:rPr>
              <w:t xml:space="preserve"> криминогенной обстановкой в Подосиновском  районе. Обеспечен общественный порядок при проведении массовых, культурно-зрелищных, политических и спортивных мероприятий на территории района.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Оперативная обстановка по итогам работы за 2015 года на территории Подосиновского района характеризуется увеличением общего уровня преступности на 3,9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%. Общий массив зарегистрированных преступлений составил 269</w:t>
            </w:r>
            <w:r w:rsidR="00844D8A" w:rsidRPr="00EF691F">
              <w:rPr>
                <w:sz w:val="24"/>
                <w:szCs w:val="24"/>
              </w:rPr>
              <w:t>, в</w:t>
            </w:r>
            <w:r w:rsidRPr="00EF691F">
              <w:rPr>
                <w:sz w:val="24"/>
                <w:szCs w:val="24"/>
              </w:rPr>
              <w:t xml:space="preserve"> том числе</w:t>
            </w:r>
            <w:r w:rsidR="00844D8A" w:rsidRPr="00EF691F">
              <w:rPr>
                <w:sz w:val="24"/>
                <w:szCs w:val="24"/>
              </w:rPr>
              <w:t>:</w:t>
            </w:r>
            <w:r w:rsidRPr="00EF691F">
              <w:rPr>
                <w:sz w:val="24"/>
                <w:szCs w:val="24"/>
              </w:rPr>
              <w:t xml:space="preserve">  на территории обслуживания Пинюгского городского поселения - 48, на территории Демьяновского городского поселения - 112, на территории Подосиновского городского поселения</w:t>
            </w:r>
            <w:r w:rsidR="0022104D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-</w:t>
            </w:r>
            <w:r w:rsidR="0022104D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109.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За отчетный период отмечается увеличение уровня преступности в Подосиновском районе, так на 10 тысяч человек совершено 186,5 преступных деяни</w:t>
            </w:r>
            <w:r w:rsidR="00844D8A" w:rsidRPr="00EF691F">
              <w:rPr>
                <w:sz w:val="24"/>
                <w:szCs w:val="24"/>
              </w:rPr>
              <w:t>й</w:t>
            </w:r>
            <w:r w:rsidRPr="00EF691F">
              <w:rPr>
                <w:sz w:val="24"/>
                <w:szCs w:val="24"/>
              </w:rPr>
              <w:t xml:space="preserve">, в 2014 году данный показатель составлял 178,5 преступлений.  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Раскрыто 175 преступлений. </w:t>
            </w:r>
            <w:proofErr w:type="gramStart"/>
            <w:r w:rsidRPr="00EF691F">
              <w:rPr>
                <w:sz w:val="24"/>
                <w:szCs w:val="24"/>
              </w:rPr>
              <w:t>Не раскрытыми осталось 79 преступлений, значительную часть из числа нераскрытых преступлений составляют  кражи-56 (+60,0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</w:t>
            </w:r>
            <w:r w:rsidR="0053033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не раскрыты 5 незаконных порубок, 1 незаконная охота (на лося).</w:t>
            </w:r>
            <w:proofErr w:type="gramEnd"/>
          </w:p>
          <w:p w:rsidR="009437FD" w:rsidRPr="00EF691F" w:rsidRDefault="009437FD" w:rsidP="009437FD">
            <w:pPr>
              <w:spacing w:before="60"/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За 2015 год не допущено совершения таких видов преступлений как разбои, изнасилован</w:t>
            </w:r>
            <w:r w:rsidR="00844D8A" w:rsidRPr="00EF691F">
              <w:rPr>
                <w:sz w:val="24"/>
                <w:szCs w:val="24"/>
              </w:rPr>
              <w:t>ия. Раскрыты все факты совершения</w:t>
            </w:r>
            <w:r w:rsidR="0053033F">
              <w:rPr>
                <w:sz w:val="24"/>
                <w:szCs w:val="24"/>
              </w:rPr>
              <w:t xml:space="preserve"> убийств, причинения</w:t>
            </w:r>
            <w:bookmarkStart w:id="0" w:name="_GoBack"/>
            <w:bookmarkEnd w:id="0"/>
            <w:r w:rsidRPr="00EF691F">
              <w:rPr>
                <w:sz w:val="24"/>
                <w:szCs w:val="24"/>
              </w:rPr>
              <w:t xml:space="preserve"> тяжкого вреда здоровью, грабежей.</w:t>
            </w:r>
          </w:p>
          <w:p w:rsidR="009437FD" w:rsidRPr="00EF691F" w:rsidRDefault="009437FD" w:rsidP="009437FD">
            <w:pPr>
              <w:autoSpaceDE w:val="0"/>
              <w:autoSpaceDN w:val="0"/>
              <w:adjustRightInd w:val="0"/>
              <w:ind w:firstLine="709"/>
              <w:jc w:val="both"/>
              <w:outlineLvl w:val="3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Проведенный анализ показал, что увеличение преступлений на территории обслуживания Подосиновского района произошло за счет увеличения количества совершенных краж чужого имущества (+24,5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%).</w:t>
            </w:r>
          </w:p>
          <w:p w:rsidR="009437FD" w:rsidRPr="00EF691F" w:rsidRDefault="009437FD" w:rsidP="009437FD">
            <w:pPr>
              <w:ind w:firstLine="737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Сотрудниками ОП «Подосиновское» в 2015 году было выявлено 69 превентивных составов преступлений, таких как побои, истязания, угроза убийством, причинение легкого вреда здоровью. </w:t>
            </w:r>
          </w:p>
          <w:p w:rsidR="009437FD" w:rsidRPr="00EF691F" w:rsidRDefault="009437FD" w:rsidP="009437FD">
            <w:pPr>
              <w:spacing w:before="40"/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В 2015 году отмечается рост на 43,2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% количества преступлений совершенных в общественных местах, в том числе на улицах района на 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44,4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%.</w:t>
            </w:r>
          </w:p>
          <w:p w:rsidR="009437FD" w:rsidRPr="00EF691F" w:rsidRDefault="009437FD" w:rsidP="009437FD">
            <w:pPr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>С одной стороны это объясняется ростом числа выявленных преступлений сотрудниками ОВД, а с другой стороны нехваткой личного состава, привлекаемого для несения службы на улицах района.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Исходя из проведенного анализа по местам совершения преступлений, по лицам</w:t>
            </w:r>
            <w:r w:rsidR="00844D8A" w:rsidRPr="00EF691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их совершивших</w:t>
            </w:r>
            <w:r w:rsidR="00844D8A" w:rsidRPr="00EF691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в текущем году планируется  пересмотреть маршруты и время работы нарядов, задействованных в системе единой дислокации, приблизить их к местам совершения вышеуказанных преступлений. </w:t>
            </w:r>
          </w:p>
          <w:p w:rsidR="009437FD" w:rsidRPr="00EF691F" w:rsidRDefault="009437FD" w:rsidP="009437FD">
            <w:pPr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  </w:t>
            </w:r>
          </w:p>
          <w:p w:rsidR="009437FD" w:rsidRPr="00EF691F" w:rsidRDefault="009437FD" w:rsidP="009437FD">
            <w:pPr>
              <w:jc w:val="center"/>
              <w:rPr>
                <w:b/>
                <w:i/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>Социально-криминологическая характеристика преступности</w:t>
            </w:r>
            <w:r w:rsidRPr="00EF691F">
              <w:rPr>
                <w:b/>
                <w:i/>
                <w:sz w:val="24"/>
                <w:szCs w:val="24"/>
              </w:rPr>
              <w:t>.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179 лиц участвовало в совершении преступлений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на территории  района, рост </w:t>
            </w:r>
            <w:r w:rsidRPr="00EF691F">
              <w:rPr>
                <w:sz w:val="24"/>
                <w:szCs w:val="24"/>
              </w:rPr>
              <w:lastRenderedPageBreak/>
              <w:t>составил 2,9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%. По социальному положению это в основном лица без постоянного источника дохода (106 человек, +30,9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%), рабочие (59 человек, 1,7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%).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proofErr w:type="gramStart"/>
            <w:r w:rsidRPr="00EF691F">
              <w:rPr>
                <w:sz w:val="24"/>
                <w:szCs w:val="24"/>
              </w:rPr>
              <w:t>В 2015 году не допущено роста преступлений, совершаемых лицами, ранее совершавших преступления и ранее судимыми.</w:t>
            </w:r>
            <w:proofErr w:type="gramEnd"/>
            <w:r w:rsidRPr="00EF691F">
              <w:rPr>
                <w:sz w:val="24"/>
                <w:szCs w:val="24"/>
              </w:rPr>
              <w:t xml:space="preserve"> Данной категорией лиц совершено 124 и 63 преступления соответственно.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Особую обеспокоенность вызывает ежегодное увеличение количества преступлений, совершаемых лицами в состоянии опьянения. Так в 2015 году данной категорией лиц совершено 100 преступлений (+17,6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%).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Несовершеннолетними совершено 16 преступлений, наблюдается снижение количества преступлений на 44,8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% по отношению к показателям 2014 года. Участие в совершении преступных деяний приняли 11 несовершеннолетних, из них 8 несовершеннолетних ранее уже совершали преступления. </w:t>
            </w:r>
          </w:p>
          <w:p w:rsidR="009437FD" w:rsidRPr="00EF691F" w:rsidRDefault="009437FD" w:rsidP="009437FD">
            <w:pPr>
              <w:ind w:firstLine="70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В отношении несовершеннолетних совершено 41 преступление, что ниже показателей 2014 года на 6,8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%, при совершении данных преступлений пострадало 45 детей (АППГ – 54). </w:t>
            </w:r>
          </w:p>
          <w:p w:rsidR="009437FD" w:rsidRPr="00EF691F" w:rsidRDefault="009437FD" w:rsidP="009437FD">
            <w:pPr>
              <w:spacing w:before="180" w:after="180"/>
              <w:ind w:firstLine="539"/>
              <w:jc w:val="both"/>
              <w:outlineLvl w:val="0"/>
              <w:rPr>
                <w:b/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>Организация работы по противодействию незаконному обороту оружия и незаконному обороту наркотических средств.</w:t>
            </w:r>
          </w:p>
          <w:p w:rsidR="009437FD" w:rsidRPr="00EF691F" w:rsidRDefault="009437FD" w:rsidP="009437FD">
            <w:pPr>
              <w:tabs>
                <w:tab w:val="left" w:pos="1080"/>
              </w:tabs>
              <w:ind w:firstLine="539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На территории Подосиновского района</w:t>
            </w:r>
            <w:r w:rsidR="00844D8A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преступлений с квалифицирующим признаком «совершено ОПГ» и преступлений, связанных с организацией преступного сообщества</w:t>
            </w:r>
            <w:r w:rsidR="00844D8A" w:rsidRPr="00EF691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не зарегистрировано. </w:t>
            </w:r>
          </w:p>
          <w:p w:rsidR="009437FD" w:rsidRPr="00EF691F" w:rsidRDefault="009437FD" w:rsidP="009437FD">
            <w:pPr>
              <w:ind w:left="-360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    Выявлено 1 преступление, связанное с незаконным оборотом наркотических средств (выращивание маковой соломки). Общий объем изъятого наркотического средства составил около 5 кг. </w:t>
            </w:r>
          </w:p>
          <w:p w:rsidR="009437FD" w:rsidRPr="00EF691F" w:rsidRDefault="009437FD" w:rsidP="009437FD">
            <w:pPr>
              <w:ind w:left="-360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 xml:space="preserve">        Продолжается работа по выявлению и изъятию из незаконного оборота наркотических средств, таких как спайсы.   </w:t>
            </w:r>
          </w:p>
          <w:p w:rsidR="009437FD" w:rsidRPr="00EF691F" w:rsidRDefault="009437FD" w:rsidP="009437FD">
            <w:pPr>
              <w:ind w:left="-240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Выявлено 3 преступления по линии незаконного оборота оружия  и боеприпасов на территории района. Изъят обрез гладкоствольного оружия, пневматическая винтовка «Байкал»,</w:t>
            </w:r>
            <w:r w:rsidR="0022104D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переделанная под стрельбу мелкокалиберными патронами. Все  преступления раскрыты. </w:t>
            </w:r>
          </w:p>
          <w:p w:rsidR="0022104D" w:rsidRPr="00EF691F" w:rsidRDefault="009437FD" w:rsidP="009437FD">
            <w:pPr>
              <w:spacing w:before="180" w:after="60"/>
              <w:ind w:firstLine="709"/>
              <w:jc w:val="both"/>
              <w:outlineLvl w:val="0"/>
              <w:rPr>
                <w:b/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 xml:space="preserve">               Противодействие криминализации экономики.</w:t>
            </w:r>
          </w:p>
          <w:p w:rsidR="009437FD" w:rsidRPr="00EF691F" w:rsidRDefault="009437FD" w:rsidP="009437FD">
            <w:pPr>
              <w:ind w:firstLine="501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В ОП «Подосиновское» МО МВД России «Лузский» на постоянной основе осуществляется комплекс организационных, профилактических и оперативно-розыскных мероприятий по выявлению, предупреждению и пресечению преступлений коррупционной направленности. </w:t>
            </w:r>
          </w:p>
          <w:p w:rsidR="009437FD" w:rsidRPr="00EF691F" w:rsidRDefault="009437FD" w:rsidP="009437FD">
            <w:pPr>
              <w:ind w:firstLine="501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Анализ ситуации, связанной с выявлением экономических  преступлений на территории Подосиновского района в сфере противодействия коррупции свидетельствует, что деятельность сотрудников ОП «Подосиновское» не в полной мере соответствует предъявляемым требованиям.</w:t>
            </w:r>
          </w:p>
          <w:p w:rsidR="009437FD" w:rsidRPr="00EF691F" w:rsidRDefault="009437FD" w:rsidP="009437FD">
            <w:pPr>
              <w:ind w:firstLine="501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Так, за 12 месяцев 2015 года на территории Подосиновского района на учет поставлено 10 преступлений экономической направленности, в сфере противодействия коррупции (АППГ – 10), из них 5 преступлений отнесены к категории тяжкие и особо тяжкие преступления. В суд направлено 7 преступлений коррупционной направленности (АППГ – 6).</w:t>
            </w:r>
          </w:p>
          <w:p w:rsidR="009437FD" w:rsidRPr="00EF691F" w:rsidRDefault="009437FD" w:rsidP="009437FD">
            <w:pPr>
              <w:ind w:firstLine="501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Проводятся оперативно-розыскные мероприятия по выявлению преступлений в бюджетной сфере и в сфере АПК</w:t>
            </w:r>
            <w:r w:rsidR="00844D8A" w:rsidRPr="00EF691F">
              <w:rPr>
                <w:sz w:val="24"/>
                <w:szCs w:val="24"/>
              </w:rPr>
              <w:t>.</w:t>
            </w:r>
            <w:r w:rsidRPr="00EF691F">
              <w:rPr>
                <w:sz w:val="24"/>
                <w:szCs w:val="24"/>
              </w:rPr>
              <w:t xml:space="preserve"> </w:t>
            </w:r>
            <w:proofErr w:type="gramStart"/>
            <w:r w:rsidR="00844D8A" w:rsidRPr="00EF691F">
              <w:rPr>
                <w:sz w:val="24"/>
                <w:szCs w:val="24"/>
              </w:rPr>
              <w:t>В</w:t>
            </w:r>
            <w:r w:rsidRPr="00EF691F">
              <w:rPr>
                <w:sz w:val="24"/>
                <w:szCs w:val="24"/>
              </w:rPr>
              <w:t xml:space="preserve"> частности в Лузском МСО СУ СК находятся материалы проверки по ч. 3 ст. 159 УК РФ и ч. 1 ст. 201 УК РФ по факту незаконного получения денежных средств в виде субсидий из федерального и областного бюджетов, предназначенных сельхозтоваропроизводителям, в размере более 200 тыс. рублей и по факту злоупотребления полномочиями руководителя при строительстве животноводческого комплекса-телятника на 100 голов.</w:t>
            </w:r>
            <w:proofErr w:type="gramEnd"/>
            <w:r w:rsidRPr="00EF691F">
              <w:rPr>
                <w:sz w:val="24"/>
                <w:szCs w:val="24"/>
              </w:rPr>
              <w:t xml:space="preserve"> Также проводятся ОРМ по выявлению преступлений в сфере ЛПК, в настоящее время задокументирована незаконная порубка древесины по ч. 3 ст. 260 УК РФ и собран материал по ст. 292 УК РФ в отношении Лундан</w:t>
            </w:r>
            <w:r w:rsidR="00844D8A" w:rsidRPr="00EF691F">
              <w:rPr>
                <w:sz w:val="24"/>
                <w:szCs w:val="24"/>
              </w:rPr>
              <w:t>к</w:t>
            </w:r>
            <w:r w:rsidRPr="00EF691F">
              <w:rPr>
                <w:sz w:val="24"/>
                <w:szCs w:val="24"/>
              </w:rPr>
              <w:t xml:space="preserve">ского лесничества </w:t>
            </w:r>
            <w:r w:rsidRPr="00EF691F">
              <w:rPr>
                <w:sz w:val="24"/>
                <w:szCs w:val="24"/>
              </w:rPr>
              <w:lastRenderedPageBreak/>
              <w:t xml:space="preserve">(направлен в СУ СК). 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Как недостаток в данной деятельности следует отметить, что все преступления коррупционной направленности выявлены в отношении одного сотрудника МУП «Подосиновско</w:t>
            </w:r>
            <w:r w:rsidR="00844D8A" w:rsidRPr="00EF691F">
              <w:rPr>
                <w:sz w:val="24"/>
                <w:szCs w:val="24"/>
              </w:rPr>
              <w:t>е</w:t>
            </w:r>
            <w:r w:rsidRPr="00EF691F">
              <w:rPr>
                <w:sz w:val="24"/>
                <w:szCs w:val="24"/>
              </w:rPr>
              <w:t xml:space="preserve"> ПАТП» (АППГ – 4 лица). Отсутствуют показатели по выявлению коррупционных преступлений в сфере ЖКХ, ЛПК, банковской сфере. </w:t>
            </w:r>
          </w:p>
          <w:p w:rsidR="009437FD" w:rsidRPr="00EF691F" w:rsidRDefault="009437FD" w:rsidP="009437FD">
            <w:pPr>
              <w:spacing w:before="120"/>
              <w:ind w:firstLine="539"/>
              <w:jc w:val="both"/>
              <w:rPr>
                <w:b/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 xml:space="preserve">  Профилактика преступности несовершеннолетних.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</w:r>
          </w:p>
          <w:p w:rsidR="009437FD" w:rsidRPr="00EF691F" w:rsidRDefault="009437FD" w:rsidP="00844D8A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 xml:space="preserve">Работа в ОП «Подосиновское» по профилактике правонарушений среди несовершеннолетних и в отношении их, строилась в соответствии с требованиями Федерального закона </w:t>
            </w:r>
            <w:r w:rsidR="00844D8A" w:rsidRPr="00EF691F">
              <w:rPr>
                <w:sz w:val="24"/>
                <w:szCs w:val="24"/>
              </w:rPr>
              <w:t>от 24.06.1999 «Об основах системы профилактики безнадзорности и пра</w:t>
            </w:r>
            <w:r w:rsidR="00DD70C6" w:rsidRPr="00EF691F">
              <w:rPr>
                <w:sz w:val="24"/>
                <w:szCs w:val="24"/>
              </w:rPr>
              <w:t>вонарушений несовершеннолетних»</w:t>
            </w:r>
            <w:r w:rsidRPr="00EF691F">
              <w:rPr>
                <w:sz w:val="24"/>
                <w:szCs w:val="24"/>
              </w:rPr>
              <w:t xml:space="preserve"> 120-ФЗ, а также ведомственных нормативно-правовых актов.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>В учебных заведениях проведено 73 беседы и лекции (АППГ- 106).  Направлено информации в органы и учреждения системы профилактики о состоянии правопорядка среди несовершеннолетних – 36 (АППГ- 70).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>Работа по профилактике подростковой преступности особенно тесно проводится с КЦСОН района, ОКДН, женсоветами поселений, разработан график совместных выездов на участки. В отчетном периоде проведено 39 целевых рейдов в поселениях с целью контроля социальной обстановки в семьях, состоящих на учете в ПДН.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>Сотрудниками ПДН исполнено заявлений и сообщений, связанных с несовершеннолетними – 164 (АППГ- 155).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   По видам: несовершеннолетними совершено </w:t>
            </w:r>
            <w:r w:rsidR="00DD70C6" w:rsidRPr="00EF691F">
              <w:rPr>
                <w:sz w:val="24"/>
                <w:szCs w:val="24"/>
              </w:rPr>
              <w:t xml:space="preserve">преступлений </w:t>
            </w:r>
            <w:r w:rsidR="00EF691F">
              <w:rPr>
                <w:sz w:val="24"/>
                <w:szCs w:val="24"/>
              </w:rPr>
              <w:t xml:space="preserve">по </w:t>
            </w:r>
            <w:r w:rsidRPr="00EF691F">
              <w:rPr>
                <w:sz w:val="24"/>
                <w:szCs w:val="24"/>
              </w:rPr>
              <w:t xml:space="preserve">ч. 1 ст. 264 УК РФ (нарушение правил </w:t>
            </w:r>
            <w:r w:rsidR="00DD70C6" w:rsidRPr="00EF691F">
              <w:rPr>
                <w:sz w:val="24"/>
                <w:szCs w:val="24"/>
              </w:rPr>
              <w:t xml:space="preserve"> дорожного движения</w:t>
            </w:r>
            <w:r w:rsidRPr="00EF691F">
              <w:rPr>
                <w:sz w:val="24"/>
                <w:szCs w:val="24"/>
              </w:rPr>
              <w:t>) - 1 (АППГ-0);  ст.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166 </w:t>
            </w:r>
            <w:r w:rsidR="00DD70C6" w:rsidRPr="00EF691F">
              <w:rPr>
                <w:sz w:val="24"/>
                <w:szCs w:val="24"/>
              </w:rPr>
              <w:t xml:space="preserve"> УК Р</w:t>
            </w:r>
            <w:proofErr w:type="gramStart"/>
            <w:r w:rsidR="00DD70C6" w:rsidRPr="00EF691F">
              <w:rPr>
                <w:sz w:val="24"/>
                <w:szCs w:val="24"/>
              </w:rPr>
              <w:t>Ф(</w:t>
            </w:r>
            <w:proofErr w:type="gramEnd"/>
            <w:r w:rsidR="00DD70C6" w:rsidRPr="00EF691F">
              <w:rPr>
                <w:sz w:val="24"/>
                <w:szCs w:val="24"/>
              </w:rPr>
              <w:t xml:space="preserve">угон) – 1 ( АППГ – 10); </w:t>
            </w:r>
            <w:r w:rsidRPr="00EF691F">
              <w:rPr>
                <w:sz w:val="24"/>
                <w:szCs w:val="24"/>
              </w:rPr>
              <w:t>ст.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158 УК РФ(кража) – 9 (АППГ – 16); </w:t>
            </w:r>
            <w:r w:rsidR="00DD70C6" w:rsidRPr="00EF691F">
              <w:rPr>
                <w:sz w:val="24"/>
                <w:szCs w:val="24"/>
              </w:rPr>
              <w:t>ч.</w:t>
            </w:r>
            <w:r w:rsidR="00EF691F">
              <w:rPr>
                <w:sz w:val="24"/>
                <w:szCs w:val="24"/>
              </w:rPr>
              <w:t xml:space="preserve"> </w:t>
            </w:r>
            <w:r w:rsidR="00DD70C6" w:rsidRPr="00EF691F">
              <w:rPr>
                <w:sz w:val="24"/>
                <w:szCs w:val="24"/>
              </w:rPr>
              <w:t xml:space="preserve">1 </w:t>
            </w:r>
            <w:r w:rsidRPr="00EF691F">
              <w:rPr>
                <w:sz w:val="24"/>
                <w:szCs w:val="24"/>
              </w:rPr>
              <w:t>ст.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116 УК РФ (побои) – 1 (АППГ – 1); </w:t>
            </w:r>
            <w:r w:rsidR="00DD70C6" w:rsidRPr="00EF691F">
              <w:rPr>
                <w:sz w:val="24"/>
                <w:szCs w:val="24"/>
              </w:rPr>
              <w:t xml:space="preserve">ч. 1, 2 </w:t>
            </w:r>
            <w:r w:rsidRPr="00EF691F">
              <w:rPr>
                <w:sz w:val="24"/>
                <w:szCs w:val="24"/>
              </w:rPr>
              <w:t>ст.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115 УК РФ (лёгкий вред здоровью) – 3 (АППГ-0),  </w:t>
            </w:r>
            <w:r w:rsidR="00DD70C6" w:rsidRPr="00EF691F">
              <w:rPr>
                <w:sz w:val="24"/>
                <w:szCs w:val="24"/>
              </w:rPr>
              <w:t xml:space="preserve">ч. 4 </w:t>
            </w:r>
            <w:r w:rsidRPr="00EF691F">
              <w:rPr>
                <w:sz w:val="24"/>
                <w:szCs w:val="24"/>
              </w:rPr>
              <w:t>ст. 111 (умышленное причинение тяжкого вреда здоровью) – 1 (АППГ - 0).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    За отчётный период несовершеннолетними совершено 4 общественно-опасных деяния: ч. 1 ст. 167 УК РФ (повреждение чужого имущества)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- Мальцев К., ч. 1 ст. 116 УК РФ (причинение побоев) – Стаценко С., ч. 1 ст. 158 УК РФ (кража) –</w:t>
            </w:r>
            <w:r w:rsid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Суетин Н. (2 эпизода). В Центр временного содержания несовершеннолетних правонарушителей (ЦВСНП) г. Киров направлено 4 несовершеннолетних за совершение повторных общественно – опасных деяни</w:t>
            </w:r>
            <w:r w:rsidR="00DD70C6" w:rsidRPr="00EF691F">
              <w:rPr>
                <w:sz w:val="24"/>
                <w:szCs w:val="24"/>
              </w:rPr>
              <w:t>й</w:t>
            </w:r>
            <w:r w:rsidRPr="00EF691F">
              <w:rPr>
                <w:sz w:val="24"/>
                <w:szCs w:val="24"/>
              </w:rPr>
              <w:t xml:space="preserve"> (Томилов А.С., Мальцев К.Ю., Стаценко С.С., Суетин Н.). 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 xml:space="preserve">По линии несовершеннолетних  составлено 95 административных протоколов (АППГ – 113): 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pacing w:val="30"/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20.21 КоАП РФ</w:t>
            </w:r>
            <w:r w:rsidR="009437FD" w:rsidRPr="00EF691F">
              <w:rPr>
                <w:spacing w:val="30"/>
                <w:sz w:val="24"/>
                <w:szCs w:val="24"/>
              </w:rPr>
              <w:t>-1;(АППГ- 3)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pacing w:val="30"/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20.20 ч.1, 2,3 КоАП РФ - 1</w:t>
            </w:r>
            <w:r w:rsidR="009437FD" w:rsidRPr="00EF691F">
              <w:rPr>
                <w:spacing w:val="30"/>
                <w:sz w:val="24"/>
                <w:szCs w:val="24"/>
              </w:rPr>
              <w:t>;(АППГ-0)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20.22 КоАП РФ - 3;(АППГ- 6)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20.1 КоАП РФ – 3;(АППГ- 1)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pacing w:val="30"/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6.10 ч. 1 КоАП РФ</w:t>
            </w:r>
            <w:r w:rsidR="009437FD" w:rsidRPr="00EF691F">
              <w:rPr>
                <w:spacing w:val="30"/>
                <w:sz w:val="24"/>
                <w:szCs w:val="24"/>
              </w:rPr>
              <w:t>-1;(АППГ-2)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 xml:space="preserve">т. 5.35 </w:t>
            </w:r>
            <w:r w:rsidR="009437FD" w:rsidRPr="00EF691F">
              <w:rPr>
                <w:spacing w:val="30"/>
                <w:sz w:val="24"/>
                <w:szCs w:val="24"/>
              </w:rPr>
              <w:t>ч.</w:t>
            </w:r>
            <w:r w:rsidR="009437FD" w:rsidRPr="00EF691F">
              <w:rPr>
                <w:sz w:val="24"/>
                <w:szCs w:val="24"/>
              </w:rPr>
              <w:t xml:space="preserve"> 1 КоАП РФ –75; (АППГ- 99)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pacing w:val="30"/>
                <w:sz w:val="24"/>
                <w:szCs w:val="24"/>
              </w:rPr>
            </w:pPr>
            <w:r w:rsidRPr="00EF691F">
              <w:rPr>
                <w:spacing w:val="30"/>
                <w:sz w:val="24"/>
                <w:szCs w:val="24"/>
              </w:rPr>
              <w:t>с</w:t>
            </w:r>
            <w:r w:rsidR="009437FD" w:rsidRPr="00EF691F">
              <w:rPr>
                <w:spacing w:val="30"/>
                <w:sz w:val="24"/>
                <w:szCs w:val="24"/>
              </w:rPr>
              <w:t>т.14.2 КоАП РФ  - 1(АППГ-0)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 6.24 ч.1 КоАП РФ – 3 (АППГ – 1)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7.17 КоАП РФ – 1 (АППГ -0)</w:t>
            </w:r>
          </w:p>
          <w:p w:rsidR="009437FD" w:rsidRPr="00EF691F" w:rsidRDefault="0022104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с</w:t>
            </w:r>
            <w:r w:rsidR="009437FD" w:rsidRPr="00EF691F">
              <w:rPr>
                <w:sz w:val="24"/>
                <w:szCs w:val="24"/>
              </w:rPr>
              <w:t>т. 19.15 КоАП РФ – 0 (АППГ – 1)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 xml:space="preserve"> </w:t>
            </w:r>
            <w:r w:rsidRPr="00EF691F">
              <w:rPr>
                <w:b/>
                <w:sz w:val="24"/>
                <w:szCs w:val="24"/>
              </w:rPr>
              <w:tab/>
            </w:r>
            <w:r w:rsidRPr="00EF691F">
              <w:rPr>
                <w:sz w:val="24"/>
                <w:szCs w:val="24"/>
              </w:rPr>
              <w:t xml:space="preserve">В отчетном периоде на учет  поставлено 13 несовершеннолетних. Снят с учета  21 несовершеннолетний: по исправлению – 7; по достижению 18 лет – 5;  в связи с арестом – 2; в связи с выбытием по территориальности – 7. </w:t>
            </w:r>
          </w:p>
          <w:p w:rsidR="009437FD" w:rsidRPr="00EF691F" w:rsidRDefault="009437FD" w:rsidP="009437FD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ab/>
              <w:t>На учете в ПДН состоит 24 несовершеннолетних (АППГ – 33).</w:t>
            </w:r>
          </w:p>
          <w:p w:rsidR="009437FD" w:rsidRPr="00EF691F" w:rsidRDefault="009437FD" w:rsidP="009437FD">
            <w:pPr>
              <w:tabs>
                <w:tab w:val="left" w:pos="0"/>
              </w:tabs>
              <w:ind w:left="142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 xml:space="preserve">        В настоящее время на учете в ПДН ОП «Подосиновское» состоит 3  группы  несовершеннолетних противоправной направленности (АППГ- 6)</w:t>
            </w:r>
            <w:r w:rsidR="00DD70C6" w:rsidRPr="00EF691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количество участников </w:t>
            </w:r>
            <w:r w:rsidRPr="00EF691F">
              <w:rPr>
                <w:sz w:val="24"/>
                <w:szCs w:val="24"/>
              </w:rPr>
              <w:lastRenderedPageBreak/>
              <w:t xml:space="preserve">групп </w:t>
            </w:r>
            <w:r w:rsidR="00DD70C6" w:rsidRPr="00EF691F">
              <w:rPr>
                <w:sz w:val="24"/>
                <w:szCs w:val="24"/>
              </w:rPr>
              <w:t xml:space="preserve">- </w:t>
            </w:r>
            <w:r w:rsidRPr="00EF691F">
              <w:rPr>
                <w:sz w:val="24"/>
                <w:szCs w:val="24"/>
              </w:rPr>
              <w:t xml:space="preserve">8 (АППГ-18). Сотрудниками ПДН, УУП </w:t>
            </w:r>
            <w:r w:rsidR="00DD70C6" w:rsidRPr="00EF691F">
              <w:rPr>
                <w:sz w:val="24"/>
                <w:szCs w:val="24"/>
              </w:rPr>
              <w:t>и</w:t>
            </w:r>
            <w:r w:rsidRPr="00EF691F">
              <w:rPr>
                <w:sz w:val="24"/>
                <w:szCs w:val="24"/>
              </w:rPr>
              <w:t xml:space="preserve"> УР проводится работа по их разобщению. Поставлена на учёт 1 группа несовершеннолетних за совершение административного правонарушения до достижения возраста привлечения к административной ответственности (употребление спиртного).</w:t>
            </w:r>
          </w:p>
          <w:p w:rsidR="009437FD" w:rsidRPr="00EF691F" w:rsidRDefault="009437FD" w:rsidP="009437FD">
            <w:pPr>
              <w:spacing w:before="180" w:after="120"/>
              <w:ind w:firstLine="539"/>
              <w:jc w:val="both"/>
              <w:rPr>
                <w:spacing w:val="-22"/>
                <w:sz w:val="24"/>
                <w:szCs w:val="24"/>
              </w:rPr>
            </w:pPr>
            <w:r w:rsidRPr="00EF691F">
              <w:rPr>
                <w:spacing w:val="-22"/>
                <w:sz w:val="24"/>
                <w:szCs w:val="24"/>
              </w:rPr>
              <w:t xml:space="preserve">        Состоит на учете родителей, отрицательно влияющих на детей- 59 (АППГ-69), в отчетном периоде поставлено на учет 22 родителя, отрицательно влияющих на своих детей (АППГ – 21). Снято с учета  27, из них в связи с лишением родительских прав – 0, в связи со смертью -1 (Момотов П.А.),  по исправлению – 25, заключение под стражу сына – 1 (</w:t>
            </w:r>
            <w:proofErr w:type="spellStart"/>
            <w:r w:rsidRPr="00EF691F">
              <w:rPr>
                <w:spacing w:val="-22"/>
                <w:sz w:val="24"/>
                <w:szCs w:val="24"/>
              </w:rPr>
              <w:t>Бахтеева</w:t>
            </w:r>
            <w:proofErr w:type="spellEnd"/>
            <w:r w:rsidRPr="00EF691F">
              <w:rPr>
                <w:spacing w:val="-22"/>
                <w:sz w:val="24"/>
                <w:szCs w:val="24"/>
              </w:rPr>
              <w:t xml:space="preserve"> Н.М.).</w:t>
            </w:r>
          </w:p>
          <w:p w:rsidR="009437FD" w:rsidRPr="00EF691F" w:rsidRDefault="009437FD" w:rsidP="009437FD">
            <w:pPr>
              <w:spacing w:before="180" w:after="120"/>
              <w:ind w:firstLine="539"/>
              <w:jc w:val="both"/>
              <w:rPr>
                <w:b/>
                <w:sz w:val="24"/>
                <w:szCs w:val="24"/>
              </w:rPr>
            </w:pPr>
            <w:r w:rsidRPr="00EF691F">
              <w:rPr>
                <w:b/>
                <w:sz w:val="24"/>
                <w:szCs w:val="24"/>
              </w:rPr>
              <w:t>Обеспечение безопасности дорожного движения.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r w:rsidRPr="00EF691F">
              <w:rPr>
                <w:sz w:val="24"/>
                <w:szCs w:val="24"/>
              </w:rPr>
              <w:t>На территории Подосиновского рай</w:t>
            </w:r>
            <w:r w:rsidR="00EF691F">
              <w:rPr>
                <w:sz w:val="24"/>
                <w:szCs w:val="24"/>
              </w:rPr>
              <w:t>она зарегистрировано 12 дорожно-</w:t>
            </w:r>
            <w:r w:rsidRPr="00EF691F">
              <w:rPr>
                <w:sz w:val="24"/>
                <w:szCs w:val="24"/>
              </w:rPr>
              <w:t>транспортных</w:t>
            </w:r>
            <w:r w:rsidR="00EF691F">
              <w:rPr>
                <w:sz w:val="24"/>
                <w:szCs w:val="24"/>
              </w:rPr>
              <w:t xml:space="preserve"> происшествий</w:t>
            </w:r>
            <w:r w:rsidRPr="00EF691F">
              <w:rPr>
                <w:sz w:val="24"/>
                <w:szCs w:val="24"/>
              </w:rPr>
              <w:t xml:space="preserve"> (снижение на 52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%), при которых 1 человек погиб (снижение  на 66,7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="00EF691F">
              <w:rPr>
                <w:sz w:val="24"/>
                <w:szCs w:val="24"/>
              </w:rPr>
              <w:t>%), 17 человек получили ранения</w:t>
            </w:r>
            <w:r w:rsidRPr="00EF691F">
              <w:rPr>
                <w:sz w:val="24"/>
                <w:szCs w:val="24"/>
              </w:rPr>
              <w:t xml:space="preserve"> различной степени тяжести (снижение на 50,0%).  </w:t>
            </w:r>
          </w:p>
          <w:p w:rsidR="009437FD" w:rsidRPr="00EF691F" w:rsidRDefault="009437FD" w:rsidP="009437FD">
            <w:pPr>
              <w:ind w:firstLine="708"/>
              <w:jc w:val="both"/>
              <w:rPr>
                <w:sz w:val="24"/>
                <w:szCs w:val="24"/>
              </w:rPr>
            </w:pPr>
            <w:proofErr w:type="gramStart"/>
            <w:r w:rsidRPr="00EF691F">
              <w:rPr>
                <w:sz w:val="24"/>
                <w:szCs w:val="24"/>
              </w:rPr>
              <w:t>Сотрудниками ГИБДД выявлено и пресечено 3919 административных правонарушений за нарушения правил дорожного движения (АППГ 3296), в том числе 153 нарушения ПДД водител</w:t>
            </w:r>
            <w:r w:rsidR="00DD70C6" w:rsidRPr="00EF691F">
              <w:rPr>
                <w:sz w:val="24"/>
                <w:szCs w:val="24"/>
              </w:rPr>
              <w:t>ями</w:t>
            </w:r>
            <w:r w:rsidRPr="00EF691F">
              <w:rPr>
                <w:sz w:val="24"/>
                <w:szCs w:val="24"/>
              </w:rPr>
              <w:t>, не имеющи</w:t>
            </w:r>
            <w:r w:rsidR="00DD70C6" w:rsidRPr="00EF691F">
              <w:rPr>
                <w:sz w:val="24"/>
                <w:szCs w:val="24"/>
              </w:rPr>
              <w:t>ми</w:t>
            </w:r>
            <w:r w:rsidRPr="00EF691F">
              <w:rPr>
                <w:sz w:val="24"/>
                <w:szCs w:val="24"/>
              </w:rPr>
              <w:t xml:space="preserve"> либо лишенны</w:t>
            </w:r>
            <w:r w:rsidR="00DD70C6" w:rsidRPr="00EF691F">
              <w:rPr>
                <w:sz w:val="24"/>
                <w:szCs w:val="24"/>
              </w:rPr>
              <w:t>ми</w:t>
            </w:r>
            <w:r w:rsidRPr="00EF691F">
              <w:rPr>
                <w:sz w:val="24"/>
                <w:szCs w:val="24"/>
              </w:rPr>
              <w:t xml:space="preserve"> права управления ТС  (+8,5), 218 водителей</w:t>
            </w:r>
            <w:r w:rsidR="00DD70C6" w:rsidRPr="00EF691F">
              <w:rPr>
                <w:sz w:val="24"/>
                <w:szCs w:val="24"/>
              </w:rPr>
              <w:t>,</w:t>
            </w:r>
            <w:r w:rsidRPr="00EF691F">
              <w:rPr>
                <w:sz w:val="24"/>
                <w:szCs w:val="24"/>
              </w:rPr>
              <w:t xml:space="preserve"> находящихся в состоянии алкогольного опьянения (+40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%), пресечено  164 нарушени</w:t>
            </w:r>
            <w:r w:rsidR="00DD70C6" w:rsidRPr="00EF691F">
              <w:rPr>
                <w:sz w:val="24"/>
                <w:szCs w:val="24"/>
              </w:rPr>
              <w:t>я</w:t>
            </w:r>
            <w:r w:rsidRPr="00EF691F">
              <w:rPr>
                <w:sz w:val="24"/>
                <w:szCs w:val="24"/>
              </w:rPr>
              <w:t xml:space="preserve"> ПДД РФ за нарушение правил перевозки детей (+9.7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 , выявлено  89 нарушений ПДД за несоблюдение скоростного режима (+88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%), выявлено 105</w:t>
            </w:r>
            <w:proofErr w:type="gramEnd"/>
            <w:r w:rsidRPr="00EF691F">
              <w:rPr>
                <w:sz w:val="24"/>
                <w:szCs w:val="24"/>
              </w:rPr>
              <w:t xml:space="preserve"> нарушений ПДД пешеходами </w:t>
            </w:r>
            <w:r w:rsidR="00DD70C6" w:rsidRPr="00EF691F">
              <w:rPr>
                <w:sz w:val="24"/>
                <w:szCs w:val="24"/>
              </w:rPr>
              <w:t xml:space="preserve">   </w:t>
            </w:r>
            <w:r w:rsidRPr="00EF691F">
              <w:rPr>
                <w:sz w:val="24"/>
                <w:szCs w:val="24"/>
              </w:rPr>
              <w:t>(+52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>%). Работа в данном направлении не прекращалась на протяжении  года. Возбуждено 54 адм. дел</w:t>
            </w:r>
            <w:r w:rsidR="00DD70C6" w:rsidRPr="00EF691F">
              <w:rPr>
                <w:sz w:val="24"/>
                <w:szCs w:val="24"/>
              </w:rPr>
              <w:t>а</w:t>
            </w:r>
            <w:r w:rsidRPr="00EF691F">
              <w:rPr>
                <w:sz w:val="24"/>
                <w:szCs w:val="24"/>
              </w:rPr>
              <w:t xml:space="preserve"> по ст.20.25 КоАП РФ (+50,0</w:t>
            </w:r>
            <w:r w:rsidR="00DD70C6" w:rsidRPr="00EF691F">
              <w:rPr>
                <w:sz w:val="24"/>
                <w:szCs w:val="24"/>
              </w:rPr>
              <w:t xml:space="preserve"> </w:t>
            </w:r>
            <w:r w:rsidRPr="00EF691F">
              <w:rPr>
                <w:sz w:val="24"/>
                <w:szCs w:val="24"/>
              </w:rPr>
              <w:t xml:space="preserve">%). </w:t>
            </w:r>
          </w:p>
          <w:p w:rsidR="009437FD" w:rsidRPr="00EF691F" w:rsidRDefault="009437FD" w:rsidP="009437FD">
            <w:pPr>
              <w:shd w:val="clear" w:color="auto" w:fill="FFFFFF"/>
              <w:spacing w:before="60" w:line="302" w:lineRule="exact"/>
              <w:ind w:left="11" w:firstLine="720"/>
              <w:jc w:val="both"/>
              <w:rPr>
                <w:sz w:val="24"/>
                <w:szCs w:val="24"/>
              </w:rPr>
            </w:pPr>
          </w:p>
          <w:p w:rsidR="009437FD" w:rsidRPr="0030297D" w:rsidRDefault="009437FD" w:rsidP="009437FD">
            <w:pPr>
              <w:ind w:firstLine="960"/>
              <w:jc w:val="center"/>
              <w:rPr>
                <w:b/>
                <w:sz w:val="24"/>
                <w:szCs w:val="24"/>
              </w:rPr>
            </w:pPr>
          </w:p>
          <w:p w:rsidR="009437FD" w:rsidRPr="0030297D" w:rsidRDefault="009437FD" w:rsidP="009437FD">
            <w:pPr>
              <w:tabs>
                <w:tab w:val="left" w:pos="80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437FD" w:rsidRPr="0030297D" w:rsidRDefault="00EF691F" w:rsidP="00EF6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  <w:p w:rsidR="009437FD" w:rsidRPr="0030297D" w:rsidRDefault="009437FD" w:rsidP="009437FD">
            <w:pPr>
              <w:rPr>
                <w:sz w:val="24"/>
                <w:szCs w:val="24"/>
              </w:rPr>
            </w:pPr>
          </w:p>
          <w:p w:rsidR="009437FD" w:rsidRPr="0030297D" w:rsidRDefault="009437FD" w:rsidP="009437FD">
            <w:pPr>
              <w:rPr>
                <w:sz w:val="24"/>
                <w:szCs w:val="24"/>
              </w:rPr>
            </w:pPr>
          </w:p>
          <w:p w:rsidR="009437FD" w:rsidRPr="0030297D" w:rsidRDefault="009437FD" w:rsidP="00B6112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EF691F" w:rsidRPr="0030297D" w:rsidTr="00844D8A">
        <w:trPr>
          <w:trHeight w:val="1455"/>
        </w:trPr>
        <w:tc>
          <w:tcPr>
            <w:tcW w:w="9640" w:type="dxa"/>
          </w:tcPr>
          <w:p w:rsidR="00EF691F" w:rsidRDefault="00EF691F" w:rsidP="00EF691F">
            <w:pPr>
              <w:rPr>
                <w:sz w:val="28"/>
                <w:szCs w:val="28"/>
              </w:rPr>
            </w:pPr>
          </w:p>
        </w:tc>
      </w:tr>
      <w:tr w:rsidR="00EF691F" w:rsidRPr="0030297D" w:rsidTr="00844D8A">
        <w:trPr>
          <w:trHeight w:val="1455"/>
        </w:trPr>
        <w:tc>
          <w:tcPr>
            <w:tcW w:w="9640" w:type="dxa"/>
          </w:tcPr>
          <w:p w:rsidR="00EF691F" w:rsidRDefault="00EF691F" w:rsidP="00EF691F">
            <w:pPr>
              <w:rPr>
                <w:sz w:val="28"/>
                <w:szCs w:val="28"/>
              </w:rPr>
            </w:pPr>
          </w:p>
        </w:tc>
      </w:tr>
    </w:tbl>
    <w:p w:rsidR="00191D3B" w:rsidRPr="0030297D" w:rsidRDefault="00191D3B" w:rsidP="007D2121">
      <w:pPr>
        <w:jc w:val="both"/>
        <w:rPr>
          <w:sz w:val="24"/>
          <w:szCs w:val="24"/>
        </w:rPr>
      </w:pPr>
    </w:p>
    <w:sectPr w:rsidR="00191D3B" w:rsidRPr="00302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57" w:rsidRDefault="008F2C57" w:rsidP="007D2121">
      <w:r>
        <w:separator/>
      </w:r>
    </w:p>
  </w:endnote>
  <w:endnote w:type="continuationSeparator" w:id="0">
    <w:p w:rsidR="008F2C57" w:rsidRDefault="008F2C57" w:rsidP="007D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57" w:rsidRDefault="008F2C57" w:rsidP="007D2121">
      <w:r>
        <w:separator/>
      </w:r>
    </w:p>
  </w:footnote>
  <w:footnote w:type="continuationSeparator" w:id="0">
    <w:p w:rsidR="008F2C57" w:rsidRDefault="008F2C57" w:rsidP="007D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17FB5"/>
    <w:multiLevelType w:val="hybridMultilevel"/>
    <w:tmpl w:val="C75A8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21"/>
    <w:rsid w:val="00061BE9"/>
    <w:rsid w:val="00191D3B"/>
    <w:rsid w:val="0022104D"/>
    <w:rsid w:val="002B59DF"/>
    <w:rsid w:val="0030297D"/>
    <w:rsid w:val="0031249E"/>
    <w:rsid w:val="004620E1"/>
    <w:rsid w:val="0053033F"/>
    <w:rsid w:val="005469CF"/>
    <w:rsid w:val="005A66F6"/>
    <w:rsid w:val="00753D17"/>
    <w:rsid w:val="007876F2"/>
    <w:rsid w:val="007D2121"/>
    <w:rsid w:val="00844D8A"/>
    <w:rsid w:val="008D51DE"/>
    <w:rsid w:val="008F2C57"/>
    <w:rsid w:val="009437FD"/>
    <w:rsid w:val="00A43780"/>
    <w:rsid w:val="00A57062"/>
    <w:rsid w:val="00AB043D"/>
    <w:rsid w:val="00B51E2E"/>
    <w:rsid w:val="00C17B5A"/>
    <w:rsid w:val="00DD70C6"/>
    <w:rsid w:val="00E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1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2121"/>
  </w:style>
  <w:style w:type="paragraph" w:styleId="a5">
    <w:name w:val="footer"/>
    <w:basedOn w:val="a"/>
    <w:link w:val="a6"/>
    <w:uiPriority w:val="99"/>
    <w:unhideWhenUsed/>
    <w:rsid w:val="007D21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2121"/>
  </w:style>
  <w:style w:type="paragraph" w:customStyle="1" w:styleId="ConsPlusNormal">
    <w:name w:val="ConsPlusNormal"/>
    <w:rsid w:val="007D2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212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7D21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21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1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1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2121"/>
  </w:style>
  <w:style w:type="paragraph" w:styleId="a5">
    <w:name w:val="footer"/>
    <w:basedOn w:val="a"/>
    <w:link w:val="a6"/>
    <w:uiPriority w:val="99"/>
    <w:unhideWhenUsed/>
    <w:rsid w:val="007D21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2121"/>
  </w:style>
  <w:style w:type="paragraph" w:customStyle="1" w:styleId="ConsPlusNormal">
    <w:name w:val="ConsPlusNormal"/>
    <w:rsid w:val="007D2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212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7D21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21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1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Вера</dc:creator>
  <cp:keywords/>
  <dc:description/>
  <cp:lastModifiedBy>Нагаева Ольга</cp:lastModifiedBy>
  <cp:revision>11</cp:revision>
  <dcterms:created xsi:type="dcterms:W3CDTF">2016-02-05T10:37:00Z</dcterms:created>
  <dcterms:modified xsi:type="dcterms:W3CDTF">2016-02-16T08:20:00Z</dcterms:modified>
</cp:coreProperties>
</file>